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right="0"/>
        <w:jc w:val="center"/>
        <w:textAlignment w:val="auto"/>
        <w:rPr>
          <w:rFonts w:hint="eastAsia" w:ascii="宋体" w:hAnsi="宋体" w:eastAsia="宋体" w:cs="宋体"/>
          <w:b w:val="0"/>
          <w:bCs w:val="0"/>
          <w:i w:val="0"/>
          <w:iCs w:val="0"/>
          <w:caps w:val="0"/>
          <w:color w:val="333333"/>
          <w:spacing w:val="3"/>
          <w:kern w:val="0"/>
          <w:sz w:val="32"/>
          <w:szCs w:val="32"/>
          <w:lang w:val="en-US" w:eastAsia="zh-CN" w:bidi="ar"/>
        </w:rPr>
      </w:pPr>
      <w:r>
        <w:rPr>
          <w:rFonts w:hint="eastAsia" w:ascii="宋体" w:hAnsi="宋体" w:eastAsia="宋体" w:cs="宋体"/>
          <w:b/>
          <w:bCs/>
          <w:i w:val="0"/>
          <w:iCs w:val="0"/>
          <w:caps w:val="0"/>
          <w:color w:val="FF0000"/>
          <w:spacing w:val="3"/>
          <w:kern w:val="0"/>
          <w:sz w:val="52"/>
          <w:szCs w:val="52"/>
          <w:u w:val="single"/>
          <w:lang w:val="en-US" w:eastAsia="zh-CN" w:bidi="ar"/>
        </w:rPr>
        <w:t>国务院防治艾滋病工作委员会办公室</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2" w:firstLineChars="200"/>
        <w:jc w:val="center"/>
        <w:textAlignment w:val="auto"/>
        <w:rPr>
          <w:rFonts w:hint="eastAsia" w:ascii="宋体" w:hAnsi="宋体" w:eastAsia="宋体" w:cs="宋体"/>
          <w:b w:val="0"/>
          <w:bCs w:val="0"/>
          <w:i w:val="0"/>
          <w:iCs w:val="0"/>
          <w:caps w:val="0"/>
          <w:color w:val="333333"/>
          <w:spacing w:val="3"/>
          <w:kern w:val="0"/>
          <w:sz w:val="32"/>
          <w:szCs w:val="32"/>
          <w:lang w:val="en-US" w:eastAsia="zh-CN" w:bidi="ar"/>
        </w:rPr>
      </w:pPr>
      <w:r>
        <w:rPr>
          <w:rFonts w:hint="eastAsia" w:ascii="宋体" w:hAnsi="宋体" w:eastAsia="宋体" w:cs="宋体"/>
          <w:b w:val="0"/>
          <w:bCs w:val="0"/>
          <w:i w:val="0"/>
          <w:iCs w:val="0"/>
          <w:caps w:val="0"/>
          <w:color w:val="333333"/>
          <w:spacing w:val="3"/>
          <w:kern w:val="0"/>
          <w:sz w:val="32"/>
          <w:szCs w:val="32"/>
          <w:lang w:val="en-US" w:eastAsia="zh-CN" w:bidi="ar"/>
        </w:rPr>
        <w:t xml:space="preserve">                            国艾办函</w:t>
      </w:r>
      <w:r>
        <w:rPr>
          <w:rFonts w:hint="eastAsia" w:ascii="宋体" w:hAnsi="宋体" w:eastAsia="宋体" w:cs="宋体"/>
          <w:b w:val="0"/>
          <w:bCs w:val="0"/>
          <w:i w:val="0"/>
          <w:iCs w:val="0"/>
          <w:caps w:val="0"/>
          <w:color w:val="333333"/>
          <w:spacing w:val="3"/>
          <w:kern w:val="0"/>
          <w:sz w:val="32"/>
          <w:szCs w:val="32"/>
          <w:lang w:val="en-US" w:eastAsia="zh-CN" w:bidi="ar"/>
        </w:rPr>
        <w:t>〔2023〕5</w:t>
      </w:r>
      <w:r>
        <w:rPr>
          <w:rFonts w:hint="eastAsia" w:ascii="宋体" w:hAnsi="宋体" w:eastAsia="宋体" w:cs="宋体"/>
          <w:b w:val="0"/>
          <w:bCs w:val="0"/>
          <w:i w:val="0"/>
          <w:iCs w:val="0"/>
          <w:caps w:val="0"/>
          <w:color w:val="333333"/>
          <w:spacing w:val="3"/>
          <w:kern w:val="0"/>
          <w:sz w:val="32"/>
          <w:szCs w:val="32"/>
          <w:lang w:val="en-US" w:eastAsia="zh-CN" w:bidi="ar"/>
        </w:rPr>
        <w:t>号</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2" w:firstLineChars="200"/>
        <w:jc w:val="center"/>
        <w:textAlignment w:val="auto"/>
        <w:rPr>
          <w:rFonts w:hint="eastAsia" w:ascii="宋体" w:hAnsi="宋体" w:eastAsia="宋体" w:cs="宋体"/>
          <w:b w:val="0"/>
          <w:bCs w:val="0"/>
          <w:i w:val="0"/>
          <w:iCs w:val="0"/>
          <w:caps w:val="0"/>
          <w:color w:val="333333"/>
          <w:spacing w:val="3"/>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right="0"/>
        <w:jc w:val="center"/>
        <w:textAlignment w:val="auto"/>
        <w:rPr>
          <w:rFonts w:hint="eastAsia" w:ascii="宋体" w:hAnsi="宋体" w:eastAsia="宋体" w:cs="宋体"/>
          <w:b/>
          <w:bCs/>
          <w:i w:val="0"/>
          <w:iCs w:val="0"/>
          <w:caps w:val="0"/>
          <w:color w:val="333333"/>
          <w:spacing w:val="3"/>
          <w:kern w:val="0"/>
          <w:sz w:val="44"/>
          <w:szCs w:val="44"/>
          <w:lang w:val="en-US" w:eastAsia="zh-CN" w:bidi="ar"/>
        </w:rPr>
      </w:pPr>
      <w:r>
        <w:rPr>
          <w:rFonts w:hint="eastAsia" w:ascii="宋体" w:hAnsi="宋体" w:eastAsia="宋体" w:cs="宋体"/>
          <w:b/>
          <w:bCs/>
          <w:i w:val="0"/>
          <w:iCs w:val="0"/>
          <w:caps w:val="0"/>
          <w:color w:val="333333"/>
          <w:spacing w:val="3"/>
          <w:kern w:val="0"/>
          <w:sz w:val="44"/>
          <w:szCs w:val="44"/>
          <w:lang w:val="en-US" w:eastAsia="zh-CN" w:bidi="ar"/>
        </w:rPr>
        <w:t>国务院防治艾滋病工作委员会办公室关于做</w:t>
      </w:r>
      <w:bookmarkStart w:id="0" w:name="_GoBack"/>
      <w:bookmarkEnd w:id="0"/>
      <w:r>
        <w:rPr>
          <w:rFonts w:hint="eastAsia" w:ascii="宋体" w:hAnsi="宋体" w:eastAsia="宋体" w:cs="宋体"/>
          <w:b/>
          <w:bCs/>
          <w:i w:val="0"/>
          <w:iCs w:val="0"/>
          <w:caps w:val="0"/>
          <w:color w:val="333333"/>
          <w:spacing w:val="3"/>
          <w:kern w:val="0"/>
          <w:sz w:val="44"/>
          <w:szCs w:val="44"/>
          <w:lang w:val="en-US" w:eastAsia="zh-CN" w:bidi="ar"/>
        </w:rPr>
        <w:t>好2023年“世界艾滋病日”主题宣传活动的通知</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2" w:firstLineChars="200"/>
        <w:jc w:val="center"/>
        <w:textAlignment w:val="auto"/>
        <w:rPr>
          <w:rFonts w:hint="eastAsia" w:ascii="宋体" w:hAnsi="宋体" w:eastAsia="宋体" w:cs="宋体"/>
          <w:b w:val="0"/>
          <w:bCs w:val="0"/>
          <w:i w:val="0"/>
          <w:iCs w:val="0"/>
          <w:caps w:val="0"/>
          <w:color w:val="333333"/>
          <w:spacing w:val="3"/>
          <w:kern w:val="0"/>
          <w:sz w:val="32"/>
          <w:szCs w:val="32"/>
          <w:lang w:val="en-US" w:eastAsia="zh-CN" w:bidi="ar"/>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2" w:firstLineChars="200"/>
        <w:jc w:val="both"/>
        <w:textAlignment w:val="auto"/>
        <w:rPr>
          <w:rFonts w:hint="eastAsia" w:ascii="仿宋" w:hAnsi="仿宋" w:eastAsia="仿宋" w:cs="仿宋"/>
          <w:i w:val="0"/>
          <w:iCs w:val="0"/>
          <w:caps w:val="0"/>
          <w:color w:val="333333"/>
          <w:spacing w:val="3"/>
          <w:sz w:val="32"/>
          <w:szCs w:val="32"/>
        </w:rPr>
      </w:pPr>
      <w:r>
        <w:rPr>
          <w:rFonts w:hint="eastAsia" w:ascii="仿宋" w:hAnsi="仿宋" w:eastAsia="仿宋" w:cs="仿宋"/>
          <w:i w:val="0"/>
          <w:iCs w:val="0"/>
          <w:caps w:val="0"/>
          <w:color w:val="333333"/>
          <w:spacing w:val="3"/>
          <w:kern w:val="0"/>
          <w:sz w:val="32"/>
          <w:szCs w:val="32"/>
          <w:lang w:val="en-US" w:eastAsia="zh-CN" w:bidi="ar"/>
        </w:rPr>
        <w:t>各省、自治区、直辖市及新疆生产建设兵团防治艾滋病工作委员会办公室，国务院防治艾滋病工作委员会部委成员单位办公厅（室、综合司）：</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2" w:firstLineChars="200"/>
        <w:jc w:val="both"/>
        <w:textAlignment w:val="auto"/>
        <w:rPr>
          <w:rFonts w:hint="eastAsia" w:ascii="仿宋" w:hAnsi="仿宋" w:eastAsia="仿宋" w:cs="仿宋"/>
          <w:i w:val="0"/>
          <w:iCs w:val="0"/>
          <w:caps w:val="0"/>
          <w:color w:val="333333"/>
          <w:spacing w:val="3"/>
          <w:sz w:val="32"/>
          <w:szCs w:val="32"/>
        </w:rPr>
      </w:pPr>
      <w:r>
        <w:rPr>
          <w:rFonts w:hint="eastAsia" w:ascii="仿宋" w:hAnsi="仿宋" w:eastAsia="仿宋" w:cs="仿宋"/>
          <w:i w:val="0"/>
          <w:iCs w:val="0"/>
          <w:caps w:val="0"/>
          <w:color w:val="333333"/>
          <w:spacing w:val="3"/>
          <w:kern w:val="0"/>
          <w:sz w:val="32"/>
          <w:szCs w:val="32"/>
          <w:lang w:val="en-US" w:eastAsia="zh-CN" w:bidi="ar"/>
        </w:rPr>
        <w:t>2023年12月1日是第36个“世界艾滋病日”。为贯彻落实党的二十大精神，推动艾滋病防治工作高质量开展，营造全民广泛参与艾滋病防治工作的良好氛围，我办决定在“世界艾滋病日”期间组织开展系列主题宣传活动。现将有关事项通知如下：</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5" w:firstLineChars="200"/>
        <w:jc w:val="both"/>
        <w:textAlignment w:val="auto"/>
        <w:rPr>
          <w:rFonts w:hint="eastAsia" w:ascii="仿宋" w:hAnsi="仿宋" w:eastAsia="仿宋" w:cs="仿宋"/>
          <w:i w:val="0"/>
          <w:iCs w:val="0"/>
          <w:caps w:val="0"/>
          <w:color w:val="333333"/>
          <w:spacing w:val="3"/>
          <w:sz w:val="32"/>
          <w:szCs w:val="32"/>
        </w:rPr>
      </w:pPr>
      <w:r>
        <w:rPr>
          <w:rFonts w:hint="eastAsia" w:ascii="仿宋" w:hAnsi="仿宋" w:eastAsia="仿宋" w:cs="仿宋"/>
          <w:b/>
          <w:bCs/>
          <w:i w:val="0"/>
          <w:iCs w:val="0"/>
          <w:caps w:val="0"/>
          <w:color w:val="333333"/>
          <w:spacing w:val="3"/>
          <w:kern w:val="0"/>
          <w:sz w:val="32"/>
          <w:szCs w:val="32"/>
          <w:lang w:val="en-US" w:eastAsia="zh-CN" w:bidi="ar"/>
        </w:rPr>
        <w:t>一、活动主题</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2" w:firstLineChars="200"/>
        <w:jc w:val="both"/>
        <w:textAlignment w:val="auto"/>
        <w:rPr>
          <w:rFonts w:hint="eastAsia" w:ascii="仿宋" w:hAnsi="仿宋" w:eastAsia="仿宋" w:cs="仿宋"/>
          <w:i w:val="0"/>
          <w:iCs w:val="0"/>
          <w:caps w:val="0"/>
          <w:color w:val="333333"/>
          <w:spacing w:val="3"/>
          <w:sz w:val="32"/>
          <w:szCs w:val="32"/>
        </w:rPr>
      </w:pPr>
      <w:r>
        <w:rPr>
          <w:rFonts w:hint="eastAsia" w:ascii="仿宋" w:hAnsi="仿宋" w:eastAsia="仿宋" w:cs="仿宋"/>
          <w:i w:val="0"/>
          <w:iCs w:val="0"/>
          <w:caps w:val="0"/>
          <w:color w:val="333333"/>
          <w:spacing w:val="3"/>
          <w:kern w:val="0"/>
          <w:sz w:val="32"/>
          <w:szCs w:val="32"/>
          <w:lang w:val="en-US" w:eastAsia="zh-CN" w:bidi="ar"/>
        </w:rPr>
        <w:t>我国今年“世界艾滋病日”宣传主题为“凝聚社会力量，合力共抗艾滋”，旨在强调艾滋病是一个复杂的社会问题，全社会要共同参与，动员社会各方力量凝心聚力，目标一致，共同抗击艾滋病，维护人民群众身体健康和生命安全。各级政府部门要加大对社会力量参与艾滋病防治工作的支持力度；工会、共青团、妇联、红十字会、工商联等社会团体针对不同人群开展艾滋病防治宣教，企事业单位、基金会、有关组织和志愿者等积极参与艾滋病防治相关的社会宣传、捐款捐物、关怀救助等公益活动；社会组织要发挥自身优势积极参与艾滋病防治工作，合力提升防治成效。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5" w:firstLineChars="200"/>
        <w:jc w:val="both"/>
        <w:textAlignment w:val="auto"/>
        <w:rPr>
          <w:rFonts w:hint="eastAsia" w:ascii="仿宋" w:hAnsi="仿宋" w:eastAsia="仿宋" w:cs="仿宋"/>
          <w:i w:val="0"/>
          <w:iCs w:val="0"/>
          <w:caps w:val="0"/>
          <w:color w:val="333333"/>
          <w:spacing w:val="3"/>
          <w:sz w:val="32"/>
          <w:szCs w:val="32"/>
        </w:rPr>
      </w:pPr>
      <w:r>
        <w:rPr>
          <w:rFonts w:hint="eastAsia" w:ascii="仿宋" w:hAnsi="仿宋" w:eastAsia="仿宋" w:cs="仿宋"/>
          <w:b/>
          <w:bCs/>
          <w:i w:val="0"/>
          <w:iCs w:val="0"/>
          <w:caps w:val="0"/>
          <w:color w:val="333333"/>
          <w:spacing w:val="3"/>
          <w:kern w:val="0"/>
          <w:sz w:val="32"/>
          <w:szCs w:val="32"/>
          <w:lang w:val="en-US" w:eastAsia="zh-CN" w:bidi="ar"/>
        </w:rPr>
        <w:t>二、活动要求</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5" w:firstLineChars="200"/>
        <w:jc w:val="both"/>
        <w:textAlignment w:val="auto"/>
        <w:rPr>
          <w:rFonts w:hint="eastAsia" w:ascii="仿宋" w:hAnsi="仿宋" w:eastAsia="仿宋" w:cs="仿宋"/>
          <w:i w:val="0"/>
          <w:iCs w:val="0"/>
          <w:caps w:val="0"/>
          <w:color w:val="333333"/>
          <w:spacing w:val="3"/>
          <w:sz w:val="32"/>
          <w:szCs w:val="32"/>
        </w:rPr>
      </w:pPr>
      <w:r>
        <w:rPr>
          <w:rFonts w:hint="eastAsia" w:ascii="仿宋" w:hAnsi="仿宋" w:eastAsia="仿宋" w:cs="仿宋"/>
          <w:b/>
          <w:bCs/>
          <w:i w:val="0"/>
          <w:iCs w:val="0"/>
          <w:caps w:val="0"/>
          <w:color w:val="333333"/>
          <w:spacing w:val="3"/>
          <w:kern w:val="0"/>
          <w:sz w:val="32"/>
          <w:szCs w:val="32"/>
          <w:lang w:val="en-US" w:eastAsia="zh-CN" w:bidi="ar"/>
        </w:rPr>
        <w:t>（一）主动汇报工作进展，积极争取党委政府和部门负责同志参与主题宣传活动。</w:t>
      </w:r>
      <w:r>
        <w:rPr>
          <w:rFonts w:hint="eastAsia" w:ascii="仿宋" w:hAnsi="仿宋" w:eastAsia="仿宋" w:cs="仿宋"/>
          <w:i w:val="0"/>
          <w:iCs w:val="0"/>
          <w:caps w:val="0"/>
          <w:color w:val="333333"/>
          <w:spacing w:val="3"/>
          <w:kern w:val="0"/>
          <w:sz w:val="32"/>
          <w:szCs w:val="32"/>
          <w:lang w:val="en-US" w:eastAsia="zh-CN" w:bidi="ar"/>
        </w:rPr>
        <w:t>各地要结合开展艾滋病防治质量年活动等工作，专题向党委政府汇报本地区艾滋病流行形势、防控进展、主要挑战、需要政府协调解决的事项，以及下一阶段艾滋病防治重点工作建议等。充分发挥本地区防治艾滋病协调机制作用，及时通报防治工作进展，加大对社会力量参与艾滋病防治工作的支持力度，动员和倡导各级领导干部积极参与主题宣传活动，为全社会参与艾滋病防治作出表率。</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5" w:firstLineChars="200"/>
        <w:jc w:val="both"/>
        <w:textAlignment w:val="auto"/>
        <w:rPr>
          <w:rFonts w:hint="eastAsia" w:ascii="仿宋" w:hAnsi="仿宋" w:eastAsia="仿宋" w:cs="仿宋"/>
          <w:i w:val="0"/>
          <w:iCs w:val="0"/>
          <w:caps w:val="0"/>
          <w:color w:val="333333"/>
          <w:spacing w:val="3"/>
          <w:sz w:val="32"/>
          <w:szCs w:val="32"/>
        </w:rPr>
      </w:pPr>
      <w:r>
        <w:rPr>
          <w:rFonts w:hint="eastAsia" w:ascii="仿宋" w:hAnsi="仿宋" w:eastAsia="仿宋" w:cs="仿宋"/>
          <w:b/>
          <w:bCs/>
          <w:i w:val="0"/>
          <w:iCs w:val="0"/>
          <w:caps w:val="0"/>
          <w:color w:val="333333"/>
          <w:spacing w:val="3"/>
          <w:kern w:val="0"/>
          <w:sz w:val="32"/>
          <w:szCs w:val="32"/>
          <w:lang w:val="en-US" w:eastAsia="zh-CN" w:bidi="ar"/>
        </w:rPr>
        <w:t>（二）整合各类宣传渠道，广泛开展形式多样的高质量宣传教育活动。</w:t>
      </w:r>
      <w:r>
        <w:rPr>
          <w:rFonts w:hint="eastAsia" w:ascii="仿宋" w:hAnsi="仿宋" w:eastAsia="仿宋" w:cs="仿宋"/>
          <w:i w:val="0"/>
          <w:iCs w:val="0"/>
          <w:caps w:val="0"/>
          <w:color w:val="333333"/>
          <w:spacing w:val="3"/>
          <w:kern w:val="0"/>
          <w:sz w:val="32"/>
          <w:szCs w:val="32"/>
          <w:lang w:val="en-US" w:eastAsia="zh-CN" w:bidi="ar"/>
        </w:rPr>
        <w:t>各地要动员宣传力量，注重宣传形式，拓宽宣传载体，优化宣传内容，继续高质量推进艾滋病防治宣传教育“进社区、进企业、进医院、进校园、进家庭”。在“世界艾滋病日”期间加大媒体和重点场所的艾滋病性病防治公益宣传力度，集中开展主题宣传活动。充分利用广播、电视、报刊、杂志等主流媒体和“两微一端”等新媒体平台，推送艾滋病宣传教育信息，特别是针对易感染艾滋病危险行为人群和重点人群强化警示性教育。根据大众人群、流动人口、青年学生、老年人等群体特点，在交通场站、居民社区、工厂、工地、医疗卫生机构、校园等场所，通过广泛张贴宣传画、播放宣传影音、摆放宣传材料、设置咨询台、开展专题讲座等形式，宣传普及艾滋病性病防治知识和技能。动员和支持企事业单位、基金会、高校社团、志愿者等社会力量，开展与艾滋病相关的社会倡导、捐款捐物、帮扶救助等公益活动。</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5" w:firstLineChars="200"/>
        <w:jc w:val="both"/>
        <w:textAlignment w:val="auto"/>
        <w:rPr>
          <w:rFonts w:hint="eastAsia" w:ascii="仿宋" w:hAnsi="仿宋" w:eastAsia="仿宋" w:cs="仿宋"/>
          <w:i w:val="0"/>
          <w:iCs w:val="0"/>
          <w:caps w:val="0"/>
          <w:color w:val="333333"/>
          <w:spacing w:val="3"/>
          <w:sz w:val="32"/>
          <w:szCs w:val="32"/>
        </w:rPr>
      </w:pPr>
      <w:r>
        <w:rPr>
          <w:rFonts w:hint="eastAsia" w:ascii="仿宋" w:hAnsi="仿宋" w:eastAsia="仿宋" w:cs="仿宋"/>
          <w:b/>
          <w:bCs/>
          <w:i w:val="0"/>
          <w:iCs w:val="0"/>
          <w:caps w:val="0"/>
          <w:color w:val="333333"/>
          <w:spacing w:val="3"/>
          <w:kern w:val="0"/>
          <w:sz w:val="32"/>
          <w:szCs w:val="32"/>
          <w:lang w:val="en-US" w:eastAsia="zh-CN" w:bidi="ar"/>
        </w:rPr>
        <w:t>（三）充分利用现有资源，部署组织本地本系统主题宣传活动。</w:t>
      </w:r>
      <w:r>
        <w:rPr>
          <w:rFonts w:hint="eastAsia" w:ascii="仿宋" w:hAnsi="仿宋" w:eastAsia="仿宋" w:cs="仿宋"/>
          <w:i w:val="0"/>
          <w:iCs w:val="0"/>
          <w:caps w:val="0"/>
          <w:color w:val="333333"/>
          <w:spacing w:val="3"/>
          <w:kern w:val="0"/>
          <w:sz w:val="32"/>
          <w:szCs w:val="32"/>
          <w:lang w:val="en-US" w:eastAsia="zh-CN" w:bidi="ar"/>
        </w:rPr>
        <w:t>各级艾滋病防治工作委员会办公室、国务院防治艾滋病工作委员会部委成员单位，要及时印发做好本地本系统主题宣传活动的通知，部署开展主题宣传活动，形成宣传艾滋病防治的氛围。国家疾控局将组织制作主题宣传海报，并指导中国疾控中心、中国健康教育中心、中国性病艾滋病防治协会、中国预防性病艾滋病基金会等研发相关宣传材料并开展主题宣传活动。各地要充分利用上述资源，开发制作适合本地的宣教材料广泛传播，并积极组织参与相关活动。</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2" w:firstLineChars="200"/>
        <w:jc w:val="both"/>
        <w:textAlignment w:val="auto"/>
        <w:rPr>
          <w:rFonts w:hint="eastAsia" w:ascii="仿宋" w:hAnsi="仿宋" w:eastAsia="仿宋" w:cs="仿宋"/>
          <w:i w:val="0"/>
          <w:iCs w:val="0"/>
          <w:caps w:val="0"/>
          <w:color w:val="333333"/>
          <w:spacing w:val="3"/>
          <w:sz w:val="32"/>
          <w:szCs w:val="32"/>
        </w:rPr>
      </w:pPr>
      <w:r>
        <w:rPr>
          <w:rFonts w:hint="eastAsia" w:ascii="仿宋" w:hAnsi="仿宋" w:eastAsia="仿宋" w:cs="仿宋"/>
          <w:i w:val="0"/>
          <w:iCs w:val="0"/>
          <w:caps w:val="0"/>
          <w:color w:val="333333"/>
          <w:spacing w:val="3"/>
          <w:kern w:val="0"/>
          <w:sz w:val="32"/>
          <w:szCs w:val="32"/>
          <w:lang w:val="en-US" w:eastAsia="zh-CN" w:bidi="ar"/>
        </w:rPr>
        <w:t>国务院防治艾滋病工作委员会办公室</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Autospacing="0" w:line="600" w:lineRule="exact"/>
        <w:ind w:left="0" w:right="0" w:firstLine="652" w:firstLineChars="200"/>
        <w:jc w:val="both"/>
        <w:textAlignment w:val="auto"/>
        <w:rPr>
          <w:rFonts w:hint="eastAsia" w:ascii="仿宋" w:hAnsi="仿宋" w:eastAsia="仿宋" w:cs="仿宋"/>
          <w:i w:val="0"/>
          <w:iCs w:val="0"/>
          <w:caps w:val="0"/>
          <w:color w:val="333333"/>
          <w:spacing w:val="3"/>
          <w:sz w:val="32"/>
          <w:szCs w:val="32"/>
        </w:rPr>
      </w:pPr>
      <w:r>
        <w:rPr>
          <w:rFonts w:hint="eastAsia" w:ascii="仿宋" w:hAnsi="仿宋" w:eastAsia="仿宋" w:cs="仿宋"/>
          <w:i w:val="0"/>
          <w:iCs w:val="0"/>
          <w:caps w:val="0"/>
          <w:color w:val="333333"/>
          <w:spacing w:val="3"/>
          <w:kern w:val="0"/>
          <w:sz w:val="32"/>
          <w:szCs w:val="32"/>
          <w:lang w:val="en-US" w:eastAsia="zh-CN" w:bidi="ar"/>
        </w:rPr>
        <w:t>2023年10月19日</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金山云技术体">
    <w:panose1 w:val="00000000000000000000"/>
    <w:charset w:val="86"/>
    <w:family w:val="auto"/>
    <w:pitch w:val="default"/>
    <w:sig w:usb0="00000003" w:usb1="0801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mUyZmRjNjQwYWY0NTRiMGZmZTkwNDI0NjI1YTgifQ=="/>
  </w:docVars>
  <w:rsids>
    <w:rsidRoot w:val="68F17F2F"/>
    <w:rsid w:val="0A8A1164"/>
    <w:rsid w:val="1D060DB0"/>
    <w:rsid w:val="1FAD1B74"/>
    <w:rsid w:val="484C1440"/>
    <w:rsid w:val="48C067D6"/>
    <w:rsid w:val="58C46118"/>
    <w:rsid w:val="68F17F2F"/>
    <w:rsid w:val="6AB7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2023-11-13T02:56:00Z</dcterms:created>
  <dc:creator>追随你脚步</dc:creator>
  <cp:lastModifiedBy>追随你脚步</cp:lastModifiedBy>
  <dcterms:modified xsi:type="dcterms:W3CDTF">2023-11-13T03:03:13Z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C8633A6CE4294ABC954D8598CDA7A0FF_11</vt:lpwstr>
  </property>
</Properties>
</file>